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2382"/>
        <w:gridCol w:w="2697"/>
        <w:gridCol w:w="560"/>
        <w:gridCol w:w="567"/>
        <w:gridCol w:w="567"/>
        <w:gridCol w:w="567"/>
        <w:gridCol w:w="567"/>
        <w:gridCol w:w="567"/>
        <w:gridCol w:w="567"/>
        <w:gridCol w:w="567"/>
      </w:tblGrid>
      <w:tr w:rsidR="00936D5A" w:rsidTr="00653CD2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077DA9" w:rsidP="00077DA9">
            <w:pPr>
              <w:rPr>
                <w:b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</w:t>
            </w:r>
            <w:r>
              <w:rPr>
                <w:b/>
                <w:lang w:val="kk-KZ"/>
              </w:rPr>
              <w:t xml:space="preserve"> </w:t>
            </w:r>
            <w:r w:rsidR="00936D5A">
              <w:rPr>
                <w:b/>
                <w:lang w:val="kk-KZ"/>
              </w:rPr>
              <w:t>Пәннің атауы</w:t>
            </w:r>
          </w:p>
          <w:p w:rsidR="00077DA9" w:rsidRDefault="00077DA9" w:rsidP="00653CD2">
            <w:pPr>
              <w:jc w:val="center"/>
              <w:rPr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>Data</w:t>
            </w:r>
            <w:r w:rsidRPr="00077DA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журналистика</w:t>
            </w:r>
            <w:r w:rsidR="0092228F">
              <w:rPr>
                <w:b/>
                <w:sz w:val="20"/>
                <w:szCs w:val="20"/>
                <w:lang w:val="kk-KZ"/>
              </w:rPr>
              <w:t>ның теориялық концепциялары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Авторы </w:t>
            </w:r>
            <w:r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2000 жылдан кейінгілердің саны</w:t>
            </w:r>
          </w:p>
        </w:tc>
      </w:tr>
      <w:tr w:rsidR="00936D5A" w:rsidTr="00653CD2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5A" w:rsidRDefault="00936D5A" w:rsidP="00653CD2">
            <w:pPr>
              <w:rPr>
                <w:lang w:val="kk-KZ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5A" w:rsidRDefault="00936D5A" w:rsidP="00653CD2">
            <w:pPr>
              <w:rPr>
                <w:lang w:val="kk-KZ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5A" w:rsidRDefault="00936D5A" w:rsidP="00653CD2">
            <w:pPr>
              <w:rPr>
                <w:lang w:val="kk-KZ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936D5A" w:rsidTr="00653CD2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5A" w:rsidRDefault="00936D5A" w:rsidP="00653CD2">
            <w:pPr>
              <w:rPr>
                <w:lang w:val="kk-KZ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5A" w:rsidRDefault="00936D5A" w:rsidP="00653CD2">
            <w:pPr>
              <w:rPr>
                <w:lang w:val="kk-KZ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5A" w:rsidRDefault="00936D5A" w:rsidP="00653CD2">
            <w:pPr>
              <w:rPr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936D5A" w:rsidTr="00653CD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A9" w:rsidRDefault="00077DA9" w:rsidP="00077DA9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>Баранова Е.А. Конвергенция СМИ устами журналистов-практиков [Электронный ресурс] / Баранова Е.А. - М.</w:t>
            </w:r>
            <w:proofErr w:type="gramStart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:</w:t>
            </w:r>
            <w:proofErr w:type="gramEnd"/>
          </w:p>
          <w:p w:rsidR="00077DA9" w:rsidRDefault="00077DA9" w:rsidP="00077DA9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>Прометей, 2017. - 106 с. Режим доступа: http://www.studentlibrary.ru/book/ISBN9785906879486.html</w:t>
            </w:r>
          </w:p>
          <w:p w:rsidR="00936D5A" w:rsidRPr="00077DA9" w:rsidRDefault="00936D5A" w:rsidP="00653CD2">
            <w:pPr>
              <w:rPr>
                <w:b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Pr="00936D5A" w:rsidRDefault="00936D5A" w:rsidP="00653CD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36D5A" w:rsidTr="00653CD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A9" w:rsidRDefault="00077DA9" w:rsidP="00077DA9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Инновации в сервисе: использование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инфографии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[Электронный ресурс]</w:t>
            </w:r>
            <w:proofErr w:type="gramStart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Учебное пособие / Чулков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В.О.,Комаров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Н.М.,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Сумзина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Л.В., Мохов А.И., Мохова Л.А.,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Новожонов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С.Г., Булыгин А.А., Иванова Н.В., Сафронов</w:t>
            </w: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FreeSans" w:eastAsiaTheme="minorHAnsi" w:hAnsi="FreeSans" w:cs="FreeSans"/>
                <w:sz w:val="20"/>
                <w:szCs w:val="20"/>
              </w:rPr>
              <w:t>В.М., Комаров К.Н. - М.</w:t>
            </w:r>
            <w:proofErr w:type="gramStart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СОЛОН-ПРЕСС, 2014. - 124 с. Режим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доступа:http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>://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www.studentlibrary.ru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>/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book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>/ISBN9785913591319.html</w:t>
            </w:r>
          </w:p>
          <w:p w:rsidR="00936D5A" w:rsidRPr="00077DA9" w:rsidRDefault="00936D5A" w:rsidP="00077D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Pr="00936D5A" w:rsidRDefault="00936D5A" w:rsidP="00936D5A">
            <w:pPr>
              <w:pStyle w:val="a3"/>
              <w:spacing w:before="150" w:beforeAutospacing="0" w:after="150" w:afterAutospacing="0" w:line="360" w:lineRule="atLeast"/>
              <w:ind w:right="150"/>
              <w:rPr>
                <w:color w:val="3D3D3D"/>
                <w:sz w:val="22"/>
                <w:szCs w:val="22"/>
                <w:lang w:val="kk-KZ"/>
              </w:rPr>
            </w:pPr>
          </w:p>
          <w:p w:rsidR="00936D5A" w:rsidRPr="00380E60" w:rsidRDefault="00936D5A" w:rsidP="00653CD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936D5A" w:rsidTr="00653CD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C" w:rsidRDefault="00E443CC" w:rsidP="00E443CC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Основы мастерства публичных выступлений, или</w:t>
            </w:r>
            <w:proofErr w:type="gramStart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FreeSans" w:eastAsiaTheme="minorHAnsi" w:hAnsi="FreeSans" w:cs="FreeSans"/>
                <w:sz w:val="20"/>
                <w:szCs w:val="20"/>
              </w:rPr>
              <w:t>ак научиться владеть любой аудиторией (практические</w:t>
            </w:r>
          </w:p>
          <w:p w:rsidR="00E443CC" w:rsidRDefault="00E443CC" w:rsidP="00E443CC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>рекомендации)</w:t>
            </w:r>
            <w:proofErr w:type="gramStart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практич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>. пособие / Г.С. Обухова, Г.Л. Климова. - М.</w:t>
            </w:r>
            <w:proofErr w:type="gramStart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</w:t>
            </w:r>
            <w:r>
              <w:rPr>
                <w:rFonts w:ascii="FreeSans" w:eastAsiaTheme="minorHAnsi" w:hAnsi="FreeSans" w:cs="FreeSans"/>
                <w:sz w:val="20"/>
                <w:szCs w:val="20"/>
              </w:rPr>
              <w:lastRenderedPageBreak/>
              <w:t>ФОРУМ : ИНФРА-М, 2017. - 72 с. URL:</w:t>
            </w:r>
          </w:p>
          <w:p w:rsidR="00E443CC" w:rsidRDefault="00E443CC" w:rsidP="00E443CC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>http://znanium.com/catalog.php?bookinfo=608753</w:t>
            </w:r>
          </w:p>
          <w:p w:rsidR="00936D5A" w:rsidRPr="00E443CC" w:rsidRDefault="00936D5A" w:rsidP="00653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Pr="00936D5A" w:rsidRDefault="00936D5A" w:rsidP="00936D5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36D5A" w:rsidTr="00653CD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C" w:rsidRDefault="00E443CC" w:rsidP="00E443CC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Презентации в стиле TED: 9 приемов лучших в мире выступлений: Учебное пособие /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Галло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К. -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М.:Альпина</w:t>
            </w:r>
            <w:proofErr w:type="spellEnd"/>
          </w:p>
          <w:p w:rsidR="00E443CC" w:rsidRDefault="00E443CC" w:rsidP="00E443CC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Пабл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>., 2016. - 254 с.: ISBN 978-5-9614-4899-3 URL:http://znanium.com/catalog.php?bookinfo=916176</w:t>
            </w:r>
          </w:p>
          <w:p w:rsidR="00936D5A" w:rsidRPr="00E443CC" w:rsidRDefault="00936D5A" w:rsidP="00653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Pr="00936D5A" w:rsidRDefault="00936D5A" w:rsidP="00653CD2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36D5A" w:rsidTr="00653CD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C" w:rsidRDefault="00E443CC" w:rsidP="00E443CC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>Речевая коммуникация</w:t>
            </w:r>
            <w:proofErr w:type="gramStart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учебник / O.Я.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Гойхман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, Т.М.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Надеина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. - 3-е изд.,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перераб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>. и доп. - М. : ИНФРА-М, 2018.</w:t>
            </w:r>
          </w:p>
          <w:p w:rsidR="00936D5A" w:rsidRPr="00E443CC" w:rsidRDefault="00936D5A" w:rsidP="00653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Pr="00936D5A" w:rsidRDefault="00936D5A" w:rsidP="00653CD2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</w:tbl>
    <w:p w:rsidR="00936D5A" w:rsidRDefault="00936D5A" w:rsidP="00936D5A">
      <w:pPr>
        <w:jc w:val="center"/>
        <w:rPr>
          <w:lang w:val="kk-KZ"/>
        </w:rPr>
      </w:pPr>
    </w:p>
    <w:p w:rsidR="00936D5A" w:rsidRDefault="00936D5A"/>
    <w:sectPr w:rsidR="00936D5A" w:rsidSect="00322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36D5A"/>
    <w:rsid w:val="00077DA9"/>
    <w:rsid w:val="00094970"/>
    <w:rsid w:val="00322404"/>
    <w:rsid w:val="0092228F"/>
    <w:rsid w:val="00936D5A"/>
    <w:rsid w:val="00E44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D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2022-10-16T03:19:00Z</dcterms:created>
  <dcterms:modified xsi:type="dcterms:W3CDTF">2023-01-12T18:08:00Z</dcterms:modified>
</cp:coreProperties>
</file>